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764F" w14:textId="786D71E7" w:rsidR="00027F5A" w:rsidRPr="000F1E76" w:rsidRDefault="00027F5A" w:rsidP="00027F5A">
      <w:pPr>
        <w:contextualSpacing/>
        <w:rPr>
          <w:color w:val="1E1D8E"/>
          <w:lang w:val="kk-KZ"/>
        </w:rPr>
      </w:pPr>
      <w:r w:rsidRPr="00767BBF">
        <w:rPr>
          <w:color w:val="1E1D8E"/>
          <w:sz w:val="16"/>
          <w:szCs w:val="16"/>
        </w:rPr>
        <w:t xml:space="preserve">        </w:t>
      </w:r>
      <w:r w:rsidR="00960EB8" w:rsidRPr="00767BBF">
        <w:rPr>
          <w:color w:val="1E1D8E"/>
          <w:sz w:val="16"/>
          <w:szCs w:val="16"/>
        </w:rPr>
        <w:t xml:space="preserve"> </w:t>
      </w:r>
      <w:r w:rsidRPr="00767BBF">
        <w:rPr>
          <w:color w:val="1E1D8E"/>
        </w:rPr>
        <w:t xml:space="preserve">____________________________                </w:t>
      </w:r>
      <w:r w:rsidRPr="00767BBF">
        <w:rPr>
          <w:color w:val="1E1D8E"/>
        </w:rPr>
        <w:tab/>
      </w:r>
      <w:proofErr w:type="gramStart"/>
      <w:r w:rsidRPr="00767BBF">
        <w:rPr>
          <w:color w:val="1E1D8E"/>
        </w:rPr>
        <w:tab/>
        <w:t xml:space="preserve">  </w:t>
      </w:r>
      <w:r w:rsidRPr="00767BBF">
        <w:rPr>
          <w:color w:val="1E1D8E"/>
        </w:rPr>
        <w:tab/>
      </w:r>
      <w:proofErr w:type="gramEnd"/>
      <w:r w:rsidRPr="00767BBF">
        <w:rPr>
          <w:color w:val="1E1D8E"/>
        </w:rPr>
        <w:t xml:space="preserve">  № _______________________   </w:t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522835">
        <w:rPr>
          <w:color w:val="1E1D8E"/>
          <w:sz w:val="16"/>
          <w:szCs w:val="16"/>
          <w:lang w:val="kk-KZ"/>
        </w:rPr>
        <w:t>Астана</w:t>
      </w:r>
      <w:r w:rsidR="000F1E76">
        <w:rPr>
          <w:color w:val="1E1D8E"/>
          <w:sz w:val="16"/>
          <w:szCs w:val="16"/>
        </w:rPr>
        <w:t xml:space="preserve"> </w:t>
      </w:r>
      <w:proofErr w:type="spellStart"/>
      <w:r w:rsidR="000F1E76">
        <w:rPr>
          <w:color w:val="1E1D8E"/>
          <w:sz w:val="16"/>
          <w:szCs w:val="16"/>
        </w:rPr>
        <w:t>қаласы</w:t>
      </w:r>
      <w:proofErr w:type="spellEnd"/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E00D17">
        <w:rPr>
          <w:color w:val="1E1D8E"/>
          <w:sz w:val="16"/>
          <w:szCs w:val="16"/>
          <w:lang w:val="kk-KZ"/>
        </w:rPr>
        <w:t xml:space="preserve">            </w:t>
      </w:r>
      <w:r w:rsidRPr="00767BBF">
        <w:rPr>
          <w:color w:val="1E1D8E"/>
          <w:sz w:val="16"/>
          <w:szCs w:val="16"/>
        </w:rPr>
        <w:t xml:space="preserve">город </w:t>
      </w:r>
      <w:r w:rsidR="00522835">
        <w:rPr>
          <w:color w:val="1E1D8E"/>
          <w:sz w:val="16"/>
          <w:szCs w:val="16"/>
          <w:lang w:val="kk-KZ"/>
        </w:rPr>
        <w:t xml:space="preserve"> Астана</w:t>
      </w:r>
    </w:p>
    <w:p w14:paraId="358CA23F" w14:textId="19B7ADF8" w:rsidR="00F90867" w:rsidRDefault="00F90867" w:rsidP="00027F5A">
      <w:pPr>
        <w:pStyle w:val="a3"/>
        <w:tabs>
          <w:tab w:val="clear" w:pos="9355"/>
          <w:tab w:val="right" w:pos="10260"/>
        </w:tabs>
        <w:ind w:left="-180"/>
        <w:rPr>
          <w:sz w:val="28"/>
        </w:rPr>
      </w:pPr>
    </w:p>
    <w:p w14:paraId="3699D118" w14:textId="45F762EE" w:rsidR="00E00D17" w:rsidRDefault="00E00D17" w:rsidP="00027F5A">
      <w:pPr>
        <w:pStyle w:val="a3"/>
        <w:tabs>
          <w:tab w:val="clear" w:pos="9355"/>
          <w:tab w:val="right" w:pos="10260"/>
        </w:tabs>
        <w:ind w:left="-180"/>
        <w:rPr>
          <w:sz w:val="28"/>
        </w:rPr>
      </w:pPr>
    </w:p>
    <w:p w14:paraId="762158FF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303C56">
        <w:rPr>
          <w:b/>
          <w:color w:val="000000"/>
          <w:sz w:val="28"/>
          <w:szCs w:val="20"/>
        </w:rPr>
        <w:t>О внесении изменений в приказ Министра по инвестициям и развитию Республики Казахстан от 22 октября 2015 года</w:t>
      </w:r>
      <w:r w:rsidRPr="00303C56">
        <w:rPr>
          <w:b/>
          <w:color w:val="000000"/>
          <w:sz w:val="28"/>
          <w:szCs w:val="20"/>
          <w:lang w:val="kk-KZ"/>
        </w:rPr>
        <w:t xml:space="preserve"> </w:t>
      </w:r>
      <w:r w:rsidRPr="00303C56">
        <w:rPr>
          <w:b/>
          <w:color w:val="000000"/>
          <w:sz w:val="28"/>
          <w:szCs w:val="20"/>
        </w:rPr>
        <w:t>№ 100</w:t>
      </w:r>
      <w:r w:rsidRPr="00303C56">
        <w:rPr>
          <w:b/>
          <w:color w:val="000000"/>
          <w:sz w:val="28"/>
          <w:szCs w:val="20"/>
          <w:lang w:val="kk-KZ"/>
        </w:rPr>
        <w:t>0</w:t>
      </w:r>
      <w:r w:rsidRPr="00303C56">
        <w:rPr>
          <w:b/>
          <w:color w:val="000000"/>
          <w:sz w:val="28"/>
          <w:szCs w:val="20"/>
        </w:rPr>
        <w:t xml:space="preserve"> «Об утверждении формы профессионального диплома»</w:t>
      </w:r>
    </w:p>
    <w:p w14:paraId="78602878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0"/>
        </w:rPr>
      </w:pPr>
    </w:p>
    <w:p w14:paraId="1BFD6AEC" w14:textId="4544D3C2" w:rsidR="00303C56" w:rsidRPr="00A11C4E" w:rsidRDefault="00303C56" w:rsidP="00303C56">
      <w:pPr>
        <w:overflowPunct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0"/>
        </w:rPr>
      </w:pPr>
    </w:p>
    <w:p w14:paraId="7C7C84B4" w14:textId="2BA1B886" w:rsidR="00A11C4E" w:rsidRPr="00A11C4E" w:rsidRDefault="00A11C4E" w:rsidP="00A11C4E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0"/>
          <w:lang w:val="kk-KZ"/>
        </w:rPr>
      </w:pPr>
      <w:r w:rsidRPr="00A11C4E">
        <w:rPr>
          <w:b/>
          <w:bCs/>
          <w:color w:val="000000"/>
          <w:sz w:val="28"/>
          <w:szCs w:val="20"/>
          <w:lang w:val="kk-KZ"/>
        </w:rPr>
        <w:t>ПРИКАЗЫВАЮ:</w:t>
      </w:r>
    </w:p>
    <w:p w14:paraId="63FBA5CA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C56">
        <w:rPr>
          <w:sz w:val="28"/>
          <w:szCs w:val="28"/>
        </w:rPr>
        <w:t xml:space="preserve">1. Внести в приказ Министра по инвестициям и развитию Республики Казахстан от 22 октября 2015 года </w:t>
      </w:r>
      <w:r w:rsidRPr="00303C56">
        <w:rPr>
          <w:color w:val="000000"/>
          <w:sz w:val="28"/>
          <w:szCs w:val="20"/>
        </w:rPr>
        <w:t>№ 100</w:t>
      </w:r>
      <w:r w:rsidRPr="00303C56">
        <w:rPr>
          <w:color w:val="000000"/>
          <w:sz w:val="28"/>
          <w:szCs w:val="20"/>
          <w:lang w:val="kk-KZ"/>
        </w:rPr>
        <w:t>0</w:t>
      </w:r>
      <w:r w:rsidRPr="00303C56">
        <w:rPr>
          <w:color w:val="000000"/>
          <w:sz w:val="28"/>
          <w:szCs w:val="20"/>
        </w:rPr>
        <w:t xml:space="preserve"> «Об утверждении формы профессионального диплома»</w:t>
      </w:r>
      <w:r w:rsidRPr="00303C56">
        <w:rPr>
          <w:sz w:val="20"/>
          <w:szCs w:val="20"/>
        </w:rPr>
        <w:t xml:space="preserve"> </w:t>
      </w:r>
      <w:r w:rsidRPr="00303C56">
        <w:rPr>
          <w:sz w:val="28"/>
          <w:szCs w:val="28"/>
        </w:rPr>
        <w:t>(зарегистрирован в Реестре государственной регистрации нормативных правовых актов за № 12551) следующие изменения:</w:t>
      </w:r>
    </w:p>
    <w:p w14:paraId="13D91FB7" w14:textId="0BA25F37" w:rsidR="00A11C4E" w:rsidRDefault="00A11C4E" w:rsidP="00303C56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A11C4E">
        <w:rPr>
          <w:color w:val="000000"/>
          <w:spacing w:val="2"/>
          <w:sz w:val="28"/>
          <w:szCs w:val="28"/>
          <w:shd w:val="clear" w:color="auto" w:fill="FFFFFF"/>
        </w:rPr>
        <w:t>преамбулу изложить в следующей редакции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>:</w:t>
      </w:r>
    </w:p>
    <w:p w14:paraId="504CE7D3" w14:textId="40D5AA2C" w:rsidR="00A11C4E" w:rsidRPr="00A11C4E" w:rsidRDefault="00A11C4E" w:rsidP="00D27C49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«В соот</w:t>
      </w:r>
      <w:r w:rsidR="00E4240D">
        <w:rPr>
          <w:color w:val="000000"/>
          <w:spacing w:val="2"/>
          <w:sz w:val="28"/>
          <w:szCs w:val="28"/>
          <w:shd w:val="clear" w:color="auto" w:fill="FFFFFF"/>
        </w:rPr>
        <w:t xml:space="preserve">ветствии с подпунктом </w:t>
      </w:r>
      <w:r w:rsidR="00E4240D" w:rsidRPr="00E4240D">
        <w:rPr>
          <w:color w:val="000000"/>
          <w:spacing w:val="2"/>
          <w:sz w:val="28"/>
          <w:szCs w:val="28"/>
          <w:shd w:val="clear" w:color="auto" w:fill="FFFFFF"/>
        </w:rPr>
        <w:t>26-1)</w:t>
      </w:r>
      <w:r w:rsidR="00E4240D">
        <w:rPr>
          <w:color w:val="000000"/>
          <w:spacing w:val="2"/>
          <w:sz w:val="28"/>
          <w:szCs w:val="28"/>
          <w:shd w:val="clear" w:color="auto" w:fill="FFFFFF"/>
        </w:rPr>
        <w:t xml:space="preserve"> пункта 1 статьи 9 Закона Республики Казахстан «О внутреннем водном транспорте»</w:t>
      </w:r>
      <w:r w:rsidR="00D27C49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F5032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и </w:t>
      </w:r>
      <w:r w:rsidR="00CF5032" w:rsidRPr="00CF5032">
        <w:rPr>
          <w:sz w:val="28"/>
          <w:szCs w:val="28"/>
        </w:rPr>
        <w:t>с подпунктом 3) пункта 1 статьи 12 Закона Республики Казахстан «О разрешениях и уведомлениях»</w:t>
      </w:r>
      <w:r w:rsidR="00CF5032" w:rsidRPr="00CF5032">
        <w:rPr>
          <w:sz w:val="28"/>
          <w:szCs w:val="28"/>
          <w:lang w:val="kk-KZ"/>
        </w:rPr>
        <w:t xml:space="preserve"> </w:t>
      </w:r>
      <w:r w:rsidR="00E4240D" w:rsidRPr="00E4240D">
        <w:rPr>
          <w:b/>
          <w:bCs/>
          <w:color w:val="000000"/>
          <w:spacing w:val="2"/>
          <w:sz w:val="28"/>
          <w:szCs w:val="28"/>
          <w:shd w:val="clear" w:color="auto" w:fill="FFFFFF"/>
        </w:rPr>
        <w:t>ПРИКАЗЫВАЮ</w:t>
      </w:r>
      <w:r w:rsidRPr="00D27C49">
        <w:rPr>
          <w:b/>
          <w:bCs/>
          <w:color w:val="000000"/>
          <w:spacing w:val="2"/>
          <w:sz w:val="28"/>
          <w:szCs w:val="28"/>
          <w:shd w:val="clear" w:color="auto" w:fill="FFFFFF"/>
        </w:rPr>
        <w:t>:</w:t>
      </w:r>
      <w:r>
        <w:rPr>
          <w:color w:val="000000"/>
          <w:spacing w:val="2"/>
          <w:sz w:val="28"/>
          <w:szCs w:val="28"/>
          <w:shd w:val="clear" w:color="auto" w:fill="FFFFFF"/>
        </w:rPr>
        <w:t>»;</w:t>
      </w:r>
    </w:p>
    <w:p w14:paraId="48143037" w14:textId="35839E4E" w:rsidR="00303C56" w:rsidRPr="00303C56" w:rsidRDefault="00A11C4E" w:rsidP="00303C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C4E">
        <w:rPr>
          <w:color w:val="000000"/>
          <w:spacing w:val="2"/>
          <w:sz w:val="28"/>
          <w:szCs w:val="28"/>
          <w:shd w:val="clear" w:color="auto" w:fill="FFFFFF"/>
        </w:rPr>
        <w:t>п</w:t>
      </w:r>
      <w:r w:rsidR="00303C56" w:rsidRPr="00A11C4E">
        <w:rPr>
          <w:color w:val="000000"/>
          <w:spacing w:val="2"/>
          <w:sz w:val="28"/>
          <w:szCs w:val="28"/>
          <w:shd w:val="clear" w:color="auto" w:fill="FFFFFF"/>
        </w:rPr>
        <w:t xml:space="preserve">риложение к </w:t>
      </w:r>
      <w:r w:rsidRPr="00A11C4E">
        <w:rPr>
          <w:color w:val="000000"/>
          <w:spacing w:val="2"/>
          <w:sz w:val="28"/>
          <w:szCs w:val="28"/>
          <w:shd w:val="clear" w:color="auto" w:fill="FFFFFF"/>
        </w:rPr>
        <w:t xml:space="preserve">указанному </w:t>
      </w:r>
      <w:r w:rsidR="00303C56" w:rsidRPr="00A11C4E">
        <w:rPr>
          <w:color w:val="000000"/>
          <w:spacing w:val="2"/>
          <w:sz w:val="28"/>
          <w:szCs w:val="28"/>
          <w:shd w:val="clear" w:color="auto" w:fill="FFFFFF"/>
        </w:rPr>
        <w:t>приказу</w:t>
      </w:r>
      <w:r w:rsidR="00303C56" w:rsidRPr="00303C56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303C56" w:rsidRPr="00303C56">
        <w:rPr>
          <w:color w:val="000000"/>
          <w:sz w:val="28"/>
          <w:szCs w:val="20"/>
        </w:rPr>
        <w:t>изложить в новой редакции согласно приложению к настоящему приказу.</w:t>
      </w:r>
    </w:p>
    <w:p w14:paraId="498A9528" w14:textId="77777777" w:rsidR="00303C56" w:rsidRPr="00303C56" w:rsidRDefault="00303C56" w:rsidP="00303C56">
      <w:pPr>
        <w:tabs>
          <w:tab w:val="left" w:pos="1134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3C56">
        <w:rPr>
          <w:sz w:val="28"/>
          <w:szCs w:val="28"/>
        </w:rPr>
        <w:t>2. Комитету автомобильного транспорта и транспортного контроля Министерства транспорта Республики Казахстан в установленном законодательством порядке обеспечить:</w:t>
      </w:r>
    </w:p>
    <w:p w14:paraId="6488FDF0" w14:textId="77777777" w:rsidR="00303C56" w:rsidRPr="00303C56" w:rsidRDefault="00303C56" w:rsidP="00303C56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x-none"/>
        </w:rPr>
      </w:pPr>
      <w:r w:rsidRPr="00303C56">
        <w:rPr>
          <w:sz w:val="28"/>
          <w:szCs w:val="28"/>
          <w:lang w:eastAsia="x-none"/>
        </w:rPr>
        <w:t>государственную регистрацию настоящего приказа в Министерстве юстиции Республики Казахстан;</w:t>
      </w:r>
    </w:p>
    <w:p w14:paraId="7682DB4B" w14:textId="77777777" w:rsidR="00303C56" w:rsidRPr="00303C56" w:rsidRDefault="00303C56" w:rsidP="00303C56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03C56">
        <w:rPr>
          <w:sz w:val="28"/>
          <w:szCs w:val="28"/>
          <w:lang w:eastAsia="x-none"/>
        </w:rPr>
        <w:t xml:space="preserve">размещение настоящего приказа на интернет-ресурсе Министерства </w:t>
      </w:r>
      <w:r w:rsidRPr="00303C56">
        <w:rPr>
          <w:sz w:val="28"/>
          <w:szCs w:val="28"/>
        </w:rPr>
        <w:t>транспорта</w:t>
      </w:r>
      <w:r w:rsidRPr="00303C56">
        <w:rPr>
          <w:sz w:val="28"/>
          <w:szCs w:val="28"/>
          <w:lang w:eastAsia="x-none"/>
        </w:rPr>
        <w:t xml:space="preserve"> Республики Казахстан</w:t>
      </w:r>
      <w:r w:rsidRPr="00303C56">
        <w:rPr>
          <w:sz w:val="20"/>
          <w:szCs w:val="20"/>
        </w:rPr>
        <w:t xml:space="preserve"> </w:t>
      </w:r>
      <w:r w:rsidRPr="00303C56">
        <w:rPr>
          <w:sz w:val="28"/>
          <w:szCs w:val="28"/>
          <w:lang w:eastAsia="x-none"/>
        </w:rPr>
        <w:t>после его официального опубликования</w:t>
      </w:r>
      <w:r w:rsidRPr="00303C56">
        <w:rPr>
          <w:rFonts w:eastAsia="Calibri"/>
          <w:sz w:val="28"/>
          <w:szCs w:val="28"/>
          <w:lang w:eastAsia="en-US"/>
        </w:rPr>
        <w:t>.</w:t>
      </w:r>
    </w:p>
    <w:p w14:paraId="1523B6CC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C56">
        <w:rPr>
          <w:sz w:val="28"/>
          <w:szCs w:val="28"/>
        </w:rPr>
        <w:t>3. Контроль за исполнением настоящего приказа возложить на курирующего вице-министра транспорта Республики Казахстан.</w:t>
      </w:r>
    </w:p>
    <w:p w14:paraId="16286EFA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C56">
        <w:rPr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8362F82" w14:textId="77777777" w:rsidR="00303C56" w:rsidRPr="00303C56" w:rsidRDefault="00303C56" w:rsidP="00303C5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C95B07" w14:textId="77777777" w:rsidR="00303C56" w:rsidRPr="00303C56" w:rsidRDefault="00303C56" w:rsidP="00303C5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d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03C56" w:rsidRPr="00303C56" w14:paraId="7FEEB95E" w14:textId="77777777" w:rsidTr="00856E95">
        <w:tc>
          <w:tcPr>
            <w:tcW w:w="3652" w:type="dxa"/>
            <w:hideMark/>
          </w:tcPr>
          <w:p w14:paraId="64B5FC59" w14:textId="77777777" w:rsidR="00303C56" w:rsidRPr="00303C56" w:rsidRDefault="00303C56" w:rsidP="00303C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303C56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49ED63F" w14:textId="77777777" w:rsidR="00303C56" w:rsidRPr="00303C56" w:rsidRDefault="00303C56" w:rsidP="00303C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4C8E08A6" w14:textId="77777777" w:rsidR="00303C56" w:rsidRPr="00303C56" w:rsidRDefault="00303C56" w:rsidP="00303C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303C56">
              <w:rPr>
                <w:b/>
                <w:sz w:val="28"/>
                <w:szCs w:val="28"/>
              </w:rPr>
              <w:t>ФИО</w:t>
            </w:r>
          </w:p>
        </w:tc>
      </w:tr>
    </w:tbl>
    <w:p w14:paraId="044A4F07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14:paraId="31C66708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14:paraId="236B6D2F" w14:textId="1D0E4FEF" w:rsidR="00303C56" w:rsidRPr="00303C56" w:rsidRDefault="00303C56" w:rsidP="00303C56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03C56">
        <w:rPr>
          <w:sz w:val="28"/>
          <w:szCs w:val="28"/>
        </w:rPr>
        <w:t>«СОГЛАСОВАН</w:t>
      </w:r>
      <w:r w:rsidR="00A11C4E">
        <w:rPr>
          <w:sz w:val="28"/>
          <w:szCs w:val="28"/>
          <w:lang w:val="kk-KZ"/>
        </w:rPr>
        <w:t>О</w:t>
      </w:r>
      <w:r w:rsidRPr="00303C56">
        <w:rPr>
          <w:sz w:val="28"/>
          <w:szCs w:val="28"/>
        </w:rPr>
        <w:t>»</w:t>
      </w:r>
    </w:p>
    <w:p w14:paraId="6B485E4B" w14:textId="77777777" w:rsidR="00303C56" w:rsidRPr="00303C56" w:rsidRDefault="00303C56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303C56">
        <w:rPr>
          <w:sz w:val="28"/>
          <w:szCs w:val="28"/>
        </w:rPr>
        <w:lastRenderedPageBreak/>
        <w:t xml:space="preserve">Министерство национальной экономики </w:t>
      </w:r>
    </w:p>
    <w:p w14:paraId="52564241" w14:textId="3483995E" w:rsidR="00303C56" w:rsidRDefault="00303C56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303C56">
        <w:rPr>
          <w:sz w:val="28"/>
          <w:szCs w:val="28"/>
        </w:rPr>
        <w:t>Республики Казахстан</w:t>
      </w:r>
    </w:p>
    <w:p w14:paraId="379F8211" w14:textId="7D4D949F" w:rsidR="00413DCA" w:rsidRDefault="00413DCA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14:paraId="244B9EC9" w14:textId="4D1D825A" w:rsidR="00413DCA" w:rsidRDefault="00413DCA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14:paraId="327E6835" w14:textId="77777777" w:rsidR="00413DCA" w:rsidRPr="00303C56" w:rsidRDefault="00413DCA" w:rsidP="00413DCA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03C56">
        <w:rPr>
          <w:sz w:val="28"/>
          <w:szCs w:val="28"/>
        </w:rPr>
        <w:t>«СОГЛАСОВАН</w:t>
      </w:r>
      <w:r>
        <w:rPr>
          <w:sz w:val="28"/>
          <w:szCs w:val="28"/>
          <w:lang w:val="kk-KZ"/>
        </w:rPr>
        <w:t>О</w:t>
      </w:r>
      <w:r w:rsidRPr="00303C56">
        <w:rPr>
          <w:sz w:val="28"/>
          <w:szCs w:val="28"/>
        </w:rPr>
        <w:t>»</w:t>
      </w:r>
    </w:p>
    <w:p w14:paraId="7FC5843A" w14:textId="2CA8267F" w:rsidR="00413DCA" w:rsidRPr="00413DCA" w:rsidRDefault="00413DCA" w:rsidP="00413DCA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303C56">
        <w:rPr>
          <w:sz w:val="28"/>
          <w:szCs w:val="28"/>
        </w:rPr>
        <w:t xml:space="preserve">Министерство </w:t>
      </w:r>
      <w:r w:rsidRPr="00413DCA">
        <w:rPr>
          <w:sz w:val="28"/>
          <w:szCs w:val="28"/>
        </w:rPr>
        <w:t>цифрового развития,</w:t>
      </w:r>
    </w:p>
    <w:p w14:paraId="784FC128" w14:textId="77777777" w:rsidR="00413DCA" w:rsidRDefault="00413DCA" w:rsidP="00413DCA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413DCA">
        <w:rPr>
          <w:sz w:val="28"/>
          <w:szCs w:val="28"/>
        </w:rPr>
        <w:t xml:space="preserve">инноваций и аэрокосмической </w:t>
      </w:r>
    </w:p>
    <w:p w14:paraId="36707B58" w14:textId="45E4DF1A" w:rsidR="00413DCA" w:rsidRPr="00303C56" w:rsidRDefault="00413DCA" w:rsidP="00413DCA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413DCA">
        <w:rPr>
          <w:sz w:val="28"/>
          <w:szCs w:val="28"/>
        </w:rPr>
        <w:t>промышленности</w:t>
      </w:r>
    </w:p>
    <w:p w14:paraId="0BB69C9A" w14:textId="258EC236" w:rsidR="00413DCA" w:rsidRPr="00303C56" w:rsidRDefault="00413DCA" w:rsidP="00303C56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303C56">
        <w:rPr>
          <w:sz w:val="28"/>
          <w:szCs w:val="28"/>
        </w:rPr>
        <w:t>Республики Казахстан</w:t>
      </w:r>
    </w:p>
    <w:sectPr w:rsidR="00413DCA" w:rsidRPr="00303C56" w:rsidSect="00D31F27"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A4B2F" w14:textId="77777777" w:rsidR="00230D49" w:rsidRDefault="00230D49">
      <w:r>
        <w:separator/>
      </w:r>
    </w:p>
  </w:endnote>
  <w:endnote w:type="continuationSeparator" w:id="0">
    <w:p w14:paraId="1023F2E3" w14:textId="77777777" w:rsidR="00230D49" w:rsidRDefault="0023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A6AE" w14:textId="77777777" w:rsidR="00230D49" w:rsidRDefault="00230D49">
      <w:r>
        <w:separator/>
      </w:r>
    </w:p>
  </w:footnote>
  <w:footnote w:type="continuationSeparator" w:id="0">
    <w:p w14:paraId="68DE347C" w14:textId="77777777" w:rsidR="00230D49" w:rsidRDefault="00230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E575" w14:textId="2014EB2E" w:rsidR="00C15D0E" w:rsidRPr="006C0078" w:rsidRDefault="005B3CBE" w:rsidP="006C0078">
    <w:pPr>
      <w:pStyle w:val="a3"/>
      <w:jc w:val="center"/>
      <w:rPr>
        <w:lang w:val="kk-KZ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E4958C" wp14:editId="4D49EA63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7EAF20" w14:textId="77777777"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4958C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" stroked="f">
              <v:textbox style="layout-flow:vertical;mso-layout-flow-alt:bottom-to-top">
                <w:txbxContent>
                  <w:p w14:paraId="6C7EAF20" w14:textId="77777777"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  <w:r w:rsidR="006C0078">
      <w:rPr>
        <w:lang w:val="kk-KZ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13109A" w14:paraId="0AD56607" w14:textId="77777777" w:rsidTr="00702B6C">
      <w:trPr>
        <w:trHeight w:val="1612"/>
      </w:trPr>
      <w:tc>
        <w:tcPr>
          <w:tcW w:w="4255" w:type="dxa"/>
        </w:tcPr>
        <w:p w14:paraId="6B729C2C" w14:textId="77777777" w:rsidR="00FC1D11" w:rsidRPr="0013109A" w:rsidRDefault="00FC1D11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</w:p>
        <w:p w14:paraId="26DE253C" w14:textId="77777777" w:rsidR="00FC1D11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 xml:space="preserve">ҚАЗАҚСТАН РЕСПУБЛИКАСЫ </w:t>
          </w:r>
          <w:r w:rsidR="005C3224">
            <w:rPr>
              <w:b/>
              <w:bCs/>
              <w:color w:val="1E1D8E"/>
              <w:sz w:val="22"/>
              <w:szCs w:val="22"/>
              <w:lang w:val="kk-KZ"/>
            </w:rPr>
            <w:t>КӨЛІК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 xml:space="preserve"> МИНИСТРЛІГІ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14:paraId="334730A9" w14:textId="77777777" w:rsidR="00780A7B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РЕСПУБЛИКАЛЫҚ </w:t>
          </w:r>
          <w:r w:rsidR="00780A7B"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  <w:p w14:paraId="4D229045" w14:textId="77777777" w:rsidR="001C0BAF" w:rsidRPr="00780A7B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</w:p>
      </w:tc>
      <w:tc>
        <w:tcPr>
          <w:tcW w:w="1761" w:type="dxa"/>
        </w:tcPr>
        <w:p w14:paraId="42058ED8" w14:textId="77777777" w:rsidR="00FC1D11" w:rsidRPr="0013109A" w:rsidRDefault="005B3CBE" w:rsidP="00381620">
          <w:pPr>
            <w:tabs>
              <w:tab w:val="left" w:pos="610"/>
            </w:tabs>
            <w:rPr>
              <w:color w:val="1F497D"/>
              <w:sz w:val="22"/>
              <w:szCs w:val="22"/>
              <w:lang w:val="kk-KZ"/>
            </w:rPr>
          </w:pPr>
          <w:r>
            <w:rPr>
              <w:noProof/>
              <w:color w:val="1F497D"/>
              <w:sz w:val="22"/>
              <w:szCs w:val="22"/>
              <w:lang w:val="en-US" w:eastAsia="en-US"/>
            </w:rPr>
            <w:drawing>
              <wp:anchor distT="0" distB="0" distL="114300" distR="114300" simplePos="0" relativeHeight="251658752" behindDoc="1" locked="0" layoutInCell="1" allowOverlap="1" wp14:anchorId="27B1B03B" wp14:editId="66C2A039">
                <wp:simplePos x="0" y="0"/>
                <wp:positionH relativeFrom="page">
                  <wp:posOffset>10160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44" w:type="dxa"/>
        </w:tcPr>
        <w:p w14:paraId="6A45BDE5" w14:textId="77777777" w:rsidR="001C0BAF" w:rsidRDefault="001C0BAF" w:rsidP="001C0BAF">
          <w:pPr>
            <w:spacing w:line="276" w:lineRule="auto"/>
            <w:rPr>
              <w:b/>
              <w:bCs/>
              <w:color w:val="1E1D8E"/>
              <w:sz w:val="22"/>
              <w:szCs w:val="22"/>
              <w:lang w:val="kk-KZ"/>
            </w:rPr>
          </w:pPr>
        </w:p>
        <w:p w14:paraId="1092FAB2" w14:textId="77777777" w:rsidR="001C0BAF" w:rsidRDefault="001C0BAF" w:rsidP="001C0BAF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РЕСПУБЛИКАНСКОЕ</w:t>
          </w:r>
        </w:p>
        <w:p w14:paraId="71A845D8" w14:textId="77777777" w:rsidR="00780A7B" w:rsidRDefault="00780A7B" w:rsidP="001C0BAF">
          <w:pPr>
            <w:spacing w:line="276" w:lineRule="auto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ГОСУДАРСТВЕННОЕ УЧРЕЖДЕНИЕ</w:t>
          </w:r>
        </w:p>
        <w:p w14:paraId="5F8C5EBC" w14:textId="77777777" w:rsidR="00EA117B" w:rsidRPr="00381620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  <w:r w:rsidR="00780A7B">
            <w:rPr>
              <w:b/>
              <w:bCs/>
              <w:color w:val="1E1D8E"/>
              <w:sz w:val="22"/>
              <w:szCs w:val="22"/>
              <w:lang w:val="kk-KZ"/>
            </w:rPr>
            <w:t xml:space="preserve"> </w:t>
          </w:r>
          <w:r w:rsidR="005C3224">
            <w:rPr>
              <w:b/>
              <w:bCs/>
              <w:color w:val="1E1D8E"/>
              <w:sz w:val="22"/>
              <w:szCs w:val="22"/>
              <w:lang w:val="kk-KZ"/>
            </w:rPr>
            <w:t>ТРАНСПОРТА</w:t>
          </w:r>
        </w:p>
        <w:p w14:paraId="271B4876" w14:textId="77777777" w:rsidR="00FC1D11" w:rsidRDefault="00EA117B" w:rsidP="00381620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381620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  <w:r w:rsidR="001C0BAF"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14:paraId="5CB79B80" w14:textId="77777777" w:rsidR="00780A7B" w:rsidRPr="0013109A" w:rsidRDefault="00780A7B" w:rsidP="001C0BAF">
          <w:pPr>
            <w:spacing w:line="276" w:lineRule="auto"/>
            <w:jc w:val="center"/>
            <w:rPr>
              <w:b/>
              <w:color w:val="1F497D"/>
              <w:sz w:val="29"/>
              <w:szCs w:val="29"/>
              <w:lang w:val="kk-KZ"/>
            </w:rPr>
          </w:pPr>
        </w:p>
      </w:tc>
    </w:tr>
  </w:tbl>
  <w:p w14:paraId="37B7DCEE" w14:textId="77777777" w:rsidR="000E73EE" w:rsidRPr="0013109A" w:rsidRDefault="005B3CBE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F497D"/>
        <w:sz w:val="16"/>
        <w:szCs w:val="16"/>
      </w:rPr>
    </w:pPr>
    <w:r>
      <w:rPr>
        <w:noProof/>
        <w:color w:val="1E1D8E"/>
        <w:sz w:val="23"/>
        <w:szCs w:val="23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898DE9" wp14:editId="5F16105D">
              <wp:simplePos x="0" y="0"/>
              <wp:positionH relativeFrom="column">
                <wp:posOffset>-37465</wp:posOffset>
              </wp:positionH>
              <wp:positionV relativeFrom="page">
                <wp:posOffset>1512570</wp:posOffset>
              </wp:positionV>
              <wp:extent cx="6505575" cy="9525"/>
              <wp:effectExtent l="10160" t="17145" r="8890" b="1143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1E1D8E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CDAB5B5"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1pt,509.3pt,119.8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" fillcolor="#1e1d8e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  <w:r w:rsidR="00960EB8" w:rsidRPr="0013109A">
      <w:rPr>
        <w:color w:val="1F497D"/>
        <w:sz w:val="16"/>
        <w:szCs w:val="16"/>
      </w:rPr>
      <w:t xml:space="preserve">  </w:t>
    </w:r>
  </w:p>
  <w:p w14:paraId="23A36DC1" w14:textId="77777777" w:rsidR="00FC1D11" w:rsidRPr="00767BBF" w:rsidRDefault="000E73EE" w:rsidP="00027F5A">
    <w:pPr>
      <w:pStyle w:val="a3"/>
      <w:tabs>
        <w:tab w:val="clear" w:pos="9355"/>
        <w:tab w:val="left" w:pos="6840"/>
        <w:tab w:val="right" w:pos="10260"/>
      </w:tabs>
      <w:ind w:left="-180" w:right="-263"/>
      <w:rPr>
        <w:b/>
        <w:color w:val="1E1D8E"/>
        <w:sz w:val="28"/>
        <w:szCs w:val="28"/>
        <w:lang w:val="de-DE"/>
      </w:rPr>
    </w:pPr>
    <w:r w:rsidRPr="00767BBF">
      <w:rPr>
        <w:color w:val="1E1D8E"/>
        <w:sz w:val="16"/>
        <w:szCs w:val="16"/>
      </w:rPr>
      <w:t xml:space="preserve">  </w:t>
    </w:r>
    <w:r w:rsidR="00960EB8" w:rsidRPr="00767BBF">
      <w:rPr>
        <w:color w:val="1E1D8E"/>
        <w:sz w:val="16"/>
        <w:szCs w:val="16"/>
      </w:rPr>
      <w:t xml:space="preserve">  </w:t>
    </w:r>
    <w:r w:rsidR="00027F5A" w:rsidRPr="00767BBF">
      <w:rPr>
        <w:color w:val="1E1D8E"/>
        <w:sz w:val="16"/>
        <w:szCs w:val="16"/>
      </w:rPr>
      <w:t xml:space="preserve">                                 </w:t>
    </w:r>
    <w:r w:rsidR="00027F5A" w:rsidRPr="00767BBF">
      <w:rPr>
        <w:b/>
        <w:color w:val="1E1D8E"/>
        <w:sz w:val="28"/>
        <w:szCs w:val="28"/>
      </w:rPr>
      <w:t>БҰЙРЫҚ                                                                     ПРИКАЗ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4E5AB0"/>
    <w:multiLevelType w:val="hybridMultilevel"/>
    <w:tmpl w:val="0B309542"/>
    <w:lvl w:ilvl="0" w:tplc="8BAE261C">
      <w:start w:val="1"/>
      <w:numFmt w:val="decimal"/>
      <w:suff w:val="space"/>
      <w:lvlText w:val="%1)"/>
      <w:lvlJc w:val="left"/>
      <w:pPr>
        <w:ind w:left="1429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120C7"/>
    <w:rsid w:val="00027B1D"/>
    <w:rsid w:val="00027F5A"/>
    <w:rsid w:val="000342A3"/>
    <w:rsid w:val="00046BA0"/>
    <w:rsid w:val="0006227F"/>
    <w:rsid w:val="0006352B"/>
    <w:rsid w:val="000652BD"/>
    <w:rsid w:val="00070840"/>
    <w:rsid w:val="000A0D8C"/>
    <w:rsid w:val="000A13D2"/>
    <w:rsid w:val="000C2C86"/>
    <w:rsid w:val="000D0ED4"/>
    <w:rsid w:val="000D5CD5"/>
    <w:rsid w:val="000D6523"/>
    <w:rsid w:val="000E73EE"/>
    <w:rsid w:val="000F1E76"/>
    <w:rsid w:val="0010357B"/>
    <w:rsid w:val="0013109A"/>
    <w:rsid w:val="00135C48"/>
    <w:rsid w:val="00177EA4"/>
    <w:rsid w:val="001875D9"/>
    <w:rsid w:val="00190D55"/>
    <w:rsid w:val="001A1BC0"/>
    <w:rsid w:val="001B4525"/>
    <w:rsid w:val="001B5C7F"/>
    <w:rsid w:val="001C0BAF"/>
    <w:rsid w:val="001E71C7"/>
    <w:rsid w:val="00227E8A"/>
    <w:rsid w:val="00230D49"/>
    <w:rsid w:val="0023745D"/>
    <w:rsid w:val="00240D0C"/>
    <w:rsid w:val="00254928"/>
    <w:rsid w:val="002B4D9A"/>
    <w:rsid w:val="002C20F5"/>
    <w:rsid w:val="002C4A5B"/>
    <w:rsid w:val="002C4C58"/>
    <w:rsid w:val="00300EDD"/>
    <w:rsid w:val="00303C56"/>
    <w:rsid w:val="003323CE"/>
    <w:rsid w:val="003449FC"/>
    <w:rsid w:val="00366D5E"/>
    <w:rsid w:val="0037236A"/>
    <w:rsid w:val="00375B84"/>
    <w:rsid w:val="003808FE"/>
    <w:rsid w:val="00381620"/>
    <w:rsid w:val="003973B1"/>
    <w:rsid w:val="003F72E0"/>
    <w:rsid w:val="00413DCA"/>
    <w:rsid w:val="004340C4"/>
    <w:rsid w:val="00485486"/>
    <w:rsid w:val="00486728"/>
    <w:rsid w:val="0048725E"/>
    <w:rsid w:val="004B7982"/>
    <w:rsid w:val="004D45B9"/>
    <w:rsid w:val="00502BA8"/>
    <w:rsid w:val="00522835"/>
    <w:rsid w:val="00531A60"/>
    <w:rsid w:val="005424FC"/>
    <w:rsid w:val="00552594"/>
    <w:rsid w:val="00566734"/>
    <w:rsid w:val="005675D1"/>
    <w:rsid w:val="005A3265"/>
    <w:rsid w:val="005B3CBE"/>
    <w:rsid w:val="005C3224"/>
    <w:rsid w:val="005D6CB2"/>
    <w:rsid w:val="005E7F62"/>
    <w:rsid w:val="00623BC2"/>
    <w:rsid w:val="006348FF"/>
    <w:rsid w:val="00650647"/>
    <w:rsid w:val="00682091"/>
    <w:rsid w:val="006B2E46"/>
    <w:rsid w:val="006B5876"/>
    <w:rsid w:val="006C0078"/>
    <w:rsid w:val="006E6E0F"/>
    <w:rsid w:val="00702B6C"/>
    <w:rsid w:val="0071261A"/>
    <w:rsid w:val="00751F23"/>
    <w:rsid w:val="00754C53"/>
    <w:rsid w:val="00756FF3"/>
    <w:rsid w:val="007659F9"/>
    <w:rsid w:val="00767BBF"/>
    <w:rsid w:val="00780A7B"/>
    <w:rsid w:val="007B0F39"/>
    <w:rsid w:val="00825129"/>
    <w:rsid w:val="008451E0"/>
    <w:rsid w:val="00853187"/>
    <w:rsid w:val="00854913"/>
    <w:rsid w:val="008B7FF0"/>
    <w:rsid w:val="008F6892"/>
    <w:rsid w:val="00914EC7"/>
    <w:rsid w:val="00957699"/>
    <w:rsid w:val="00960EB8"/>
    <w:rsid w:val="00967381"/>
    <w:rsid w:val="00984F40"/>
    <w:rsid w:val="009852EA"/>
    <w:rsid w:val="0099136B"/>
    <w:rsid w:val="009D07EB"/>
    <w:rsid w:val="009D7A11"/>
    <w:rsid w:val="00A03A6F"/>
    <w:rsid w:val="00A11C4E"/>
    <w:rsid w:val="00A11D99"/>
    <w:rsid w:val="00A14AAA"/>
    <w:rsid w:val="00A17E10"/>
    <w:rsid w:val="00A34037"/>
    <w:rsid w:val="00A44608"/>
    <w:rsid w:val="00A462C4"/>
    <w:rsid w:val="00A47915"/>
    <w:rsid w:val="00A47F71"/>
    <w:rsid w:val="00A50A0C"/>
    <w:rsid w:val="00A7134F"/>
    <w:rsid w:val="00A7480D"/>
    <w:rsid w:val="00A924CA"/>
    <w:rsid w:val="00A97AC9"/>
    <w:rsid w:val="00AF4834"/>
    <w:rsid w:val="00B20D0D"/>
    <w:rsid w:val="00B37E00"/>
    <w:rsid w:val="00B927EA"/>
    <w:rsid w:val="00BA65CC"/>
    <w:rsid w:val="00BA6B5A"/>
    <w:rsid w:val="00BB2D30"/>
    <w:rsid w:val="00BB481C"/>
    <w:rsid w:val="00BC0361"/>
    <w:rsid w:val="00BC1596"/>
    <w:rsid w:val="00C15D0E"/>
    <w:rsid w:val="00C1660D"/>
    <w:rsid w:val="00C31CBC"/>
    <w:rsid w:val="00C33EEB"/>
    <w:rsid w:val="00C4633A"/>
    <w:rsid w:val="00C67993"/>
    <w:rsid w:val="00CB3795"/>
    <w:rsid w:val="00CC25CE"/>
    <w:rsid w:val="00CC6385"/>
    <w:rsid w:val="00CC6FAE"/>
    <w:rsid w:val="00CD1272"/>
    <w:rsid w:val="00CF4A51"/>
    <w:rsid w:val="00CF5032"/>
    <w:rsid w:val="00D05111"/>
    <w:rsid w:val="00D24559"/>
    <w:rsid w:val="00D27C49"/>
    <w:rsid w:val="00D31F27"/>
    <w:rsid w:val="00D86672"/>
    <w:rsid w:val="00DB0C45"/>
    <w:rsid w:val="00DF26D6"/>
    <w:rsid w:val="00E00D17"/>
    <w:rsid w:val="00E269F7"/>
    <w:rsid w:val="00E34DA6"/>
    <w:rsid w:val="00E4240D"/>
    <w:rsid w:val="00E504E4"/>
    <w:rsid w:val="00E54E1A"/>
    <w:rsid w:val="00E74E21"/>
    <w:rsid w:val="00EA117B"/>
    <w:rsid w:val="00EA769F"/>
    <w:rsid w:val="00EB42E2"/>
    <w:rsid w:val="00EC57F7"/>
    <w:rsid w:val="00ED36F8"/>
    <w:rsid w:val="00F05819"/>
    <w:rsid w:val="00F24CAA"/>
    <w:rsid w:val="00F90056"/>
    <w:rsid w:val="00F90867"/>
    <w:rsid w:val="00F951E5"/>
    <w:rsid w:val="00FC1D11"/>
    <w:rsid w:val="00F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6F71F"/>
  <w15:docId w15:val="{3E0D833F-8E2B-442A-9EE8-9C05A4A2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table" w:styleId="ad">
    <w:name w:val="Table Grid"/>
    <w:basedOn w:val="a1"/>
    <w:rsid w:val="00303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6FE7-C085-4273-85D5-845943D6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Акмаржан Тыныштык</cp:lastModifiedBy>
  <cp:revision>35</cp:revision>
  <cp:lastPrinted>2018-01-05T03:14:00Z</cp:lastPrinted>
  <dcterms:created xsi:type="dcterms:W3CDTF">2023-09-01T11:48:00Z</dcterms:created>
  <dcterms:modified xsi:type="dcterms:W3CDTF">2025-04-17T13:21:00Z</dcterms:modified>
</cp:coreProperties>
</file>